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B87D6" w14:textId="7FAEC764" w:rsidR="003E1678" w:rsidRPr="003E1678" w:rsidRDefault="003E1678" w:rsidP="003E1678">
      <w:pPr>
        <w:spacing w:after="0" w:line="240" w:lineRule="auto"/>
        <w:outlineLvl w:val="0"/>
        <w:rPr>
          <w:rFonts w:ascii="Montserrat" w:eastAsia="Times New Roman" w:hAnsi="Montserrat" w:cs="Times New Roman"/>
          <w:caps/>
          <w:kern w:val="36"/>
          <w:sz w:val="48"/>
          <w:szCs w:val="48"/>
          <w:lang w:eastAsia="fr-FR"/>
        </w:rPr>
      </w:pPr>
      <w:r w:rsidRPr="003E1678">
        <w:rPr>
          <w:rFonts w:ascii="Montserrat" w:eastAsia="Times New Roman" w:hAnsi="Montserrat" w:cs="Times New Roman"/>
          <w:caps/>
          <w:kern w:val="36"/>
          <w:sz w:val="48"/>
          <w:szCs w:val="48"/>
          <w:lang w:eastAsia="fr-FR"/>
        </w:rPr>
        <w:t>CONDITIONS GÉNÉRALES DE VENTE</w:t>
      </w:r>
    </w:p>
    <w:p w14:paraId="6F2456E3" w14:textId="77777777" w:rsidR="003E1678" w:rsidRPr="003E1678" w:rsidRDefault="003E1678" w:rsidP="003E1678">
      <w:pPr>
        <w:spacing w:after="0" w:line="240" w:lineRule="auto"/>
        <w:outlineLvl w:val="0"/>
        <w:rPr>
          <w:rFonts w:ascii="Montserrat" w:eastAsia="Times New Roman" w:hAnsi="Montserrat" w:cs="Times New Roman"/>
          <w:caps/>
          <w:color w:val="8AABCA"/>
          <w:kern w:val="36"/>
          <w:sz w:val="48"/>
          <w:szCs w:val="48"/>
          <w:lang w:eastAsia="fr-FR"/>
        </w:rPr>
      </w:pPr>
    </w:p>
    <w:p w14:paraId="2836F203" w14:textId="77777777" w:rsidR="003E1678" w:rsidRPr="003E1678" w:rsidRDefault="003E1678" w:rsidP="003E1678">
      <w:pPr>
        <w:spacing w:after="100" w:afterAutospacing="1" w:line="240" w:lineRule="auto"/>
        <w:jc w:val="center"/>
        <w:outlineLvl w:val="3"/>
        <w:rPr>
          <w:rFonts w:ascii="Montserrat" w:eastAsia="Times New Roman" w:hAnsi="Montserrat" w:cs="Times New Roman"/>
          <w:color w:val="FF0000"/>
          <w:sz w:val="24"/>
          <w:szCs w:val="24"/>
          <w:lang w:eastAsia="fr-FR"/>
        </w:rPr>
      </w:pPr>
      <w:r w:rsidRPr="003E1678">
        <w:rPr>
          <w:rFonts w:ascii="Montserrat" w:eastAsia="Times New Roman" w:hAnsi="Montserrat" w:cs="Times New Roman"/>
          <w:b/>
          <w:bCs/>
          <w:i/>
          <w:iCs/>
          <w:color w:val="FF0000"/>
          <w:sz w:val="24"/>
          <w:szCs w:val="24"/>
          <w:lang w:eastAsia="fr-FR"/>
        </w:rPr>
        <w:t>(Modèle de conditions générales de vente e-commerce)</w:t>
      </w:r>
    </w:p>
    <w:p w14:paraId="5EEF2BB0" w14:textId="77777777" w:rsidR="003E1678" w:rsidRPr="003E1678" w:rsidRDefault="003E1678" w:rsidP="003E1678">
      <w:pPr>
        <w:spacing w:after="100" w:afterAutospacing="1" w:line="240" w:lineRule="auto"/>
        <w:rPr>
          <w:rFonts w:ascii="Times New Roman" w:eastAsia="Times New Roman" w:hAnsi="Times New Roman" w:cs="Times New Roman"/>
          <w:color w:val="FF0000"/>
          <w:sz w:val="24"/>
          <w:szCs w:val="24"/>
          <w:lang w:eastAsia="fr-FR"/>
        </w:rPr>
      </w:pPr>
      <w:r w:rsidRPr="003E1678">
        <w:rPr>
          <w:rFonts w:ascii="Times New Roman" w:eastAsia="Times New Roman" w:hAnsi="Times New Roman" w:cs="Times New Roman"/>
          <w:color w:val="FF0000"/>
          <w:sz w:val="24"/>
          <w:szCs w:val="24"/>
          <w:lang w:eastAsia="fr-FR"/>
        </w:rPr>
        <w:t>Ce modèle ne se substitue pas au rôle de l’avocat. Il est donné à titre d’exemple, doit être adapté en fonction de la situation.</w:t>
      </w:r>
    </w:p>
    <w:p w14:paraId="186BED89"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Les présentes conditions de vente sont conclues d’une part par la société ……………</w:t>
      </w:r>
      <w:proofErr w:type="gramStart"/>
      <w:r w:rsidRPr="003E1678">
        <w:rPr>
          <w:rFonts w:ascii="Times New Roman" w:eastAsia="Times New Roman" w:hAnsi="Times New Roman" w:cs="Times New Roman"/>
          <w:sz w:val="24"/>
          <w:szCs w:val="24"/>
          <w:lang w:eastAsia="fr-FR"/>
        </w:rPr>
        <w:t>…….</w:t>
      </w:r>
      <w:proofErr w:type="gramEnd"/>
      <w:r w:rsidRPr="003E1678">
        <w:rPr>
          <w:rFonts w:ascii="Times New Roman" w:eastAsia="Times New Roman" w:hAnsi="Times New Roman" w:cs="Times New Roman"/>
          <w:sz w:val="24"/>
          <w:szCs w:val="24"/>
          <w:lang w:eastAsia="fr-FR"/>
        </w:rPr>
        <w:t xml:space="preserve">. </w:t>
      </w:r>
      <w:proofErr w:type="gramStart"/>
      <w:r w:rsidRPr="003E1678">
        <w:rPr>
          <w:rFonts w:ascii="Times New Roman" w:eastAsia="Times New Roman" w:hAnsi="Times New Roman" w:cs="Times New Roman"/>
          <w:sz w:val="24"/>
          <w:szCs w:val="24"/>
          <w:lang w:eastAsia="fr-FR"/>
        </w:rPr>
        <w:t>au</w:t>
      </w:r>
      <w:proofErr w:type="gramEnd"/>
      <w:r w:rsidRPr="003E1678">
        <w:rPr>
          <w:rFonts w:ascii="Times New Roman" w:eastAsia="Times New Roman" w:hAnsi="Times New Roman" w:cs="Times New Roman"/>
          <w:sz w:val="24"/>
          <w:szCs w:val="24"/>
          <w:lang w:eastAsia="fr-FR"/>
        </w:rPr>
        <w:t xml:space="preserve"> capital social de …………………. </w:t>
      </w:r>
      <w:proofErr w:type="gramStart"/>
      <w:r w:rsidRPr="003E1678">
        <w:rPr>
          <w:rFonts w:ascii="Times New Roman" w:eastAsia="Times New Roman" w:hAnsi="Times New Roman" w:cs="Times New Roman"/>
          <w:sz w:val="24"/>
          <w:szCs w:val="24"/>
          <w:lang w:eastAsia="fr-FR"/>
        </w:rPr>
        <w:t>dont</w:t>
      </w:r>
      <w:proofErr w:type="gramEnd"/>
      <w:r w:rsidRPr="003E1678">
        <w:rPr>
          <w:rFonts w:ascii="Times New Roman" w:eastAsia="Times New Roman" w:hAnsi="Times New Roman" w:cs="Times New Roman"/>
          <w:sz w:val="24"/>
          <w:szCs w:val="24"/>
          <w:lang w:eastAsia="fr-FR"/>
        </w:rPr>
        <w:t xml:space="preserve"> le siège social est situé à ……………………………….., immatriculée au Registre du Commerce et des Sociétés de …………………………. </w:t>
      </w:r>
      <w:proofErr w:type="gramStart"/>
      <w:r w:rsidRPr="003E1678">
        <w:rPr>
          <w:rFonts w:ascii="Times New Roman" w:eastAsia="Times New Roman" w:hAnsi="Times New Roman" w:cs="Times New Roman"/>
          <w:sz w:val="24"/>
          <w:szCs w:val="24"/>
          <w:lang w:eastAsia="fr-FR"/>
        </w:rPr>
        <w:t>sous</w:t>
      </w:r>
      <w:proofErr w:type="gramEnd"/>
      <w:r w:rsidRPr="003E1678">
        <w:rPr>
          <w:rFonts w:ascii="Times New Roman" w:eastAsia="Times New Roman" w:hAnsi="Times New Roman" w:cs="Times New Roman"/>
          <w:sz w:val="24"/>
          <w:szCs w:val="24"/>
          <w:lang w:eastAsia="fr-FR"/>
        </w:rPr>
        <w:t xml:space="preserve"> le numéro ……………………. </w:t>
      </w:r>
      <w:proofErr w:type="gramStart"/>
      <w:r w:rsidRPr="003E1678">
        <w:rPr>
          <w:rFonts w:ascii="Times New Roman" w:eastAsia="Times New Roman" w:hAnsi="Times New Roman" w:cs="Times New Roman"/>
          <w:sz w:val="24"/>
          <w:szCs w:val="24"/>
          <w:lang w:eastAsia="fr-FR"/>
        </w:rPr>
        <w:t>ci</w:t>
      </w:r>
      <w:proofErr w:type="gramEnd"/>
      <w:r w:rsidRPr="003E1678">
        <w:rPr>
          <w:rFonts w:ascii="Times New Roman" w:eastAsia="Times New Roman" w:hAnsi="Times New Roman" w:cs="Times New Roman"/>
          <w:sz w:val="24"/>
          <w:szCs w:val="24"/>
          <w:lang w:eastAsia="fr-FR"/>
        </w:rPr>
        <w:t>-après dénommée "………………………….." (NOM SOCIÉTÉ) et gérant le site ……………………………… (nom du site, URL) et, d’autre part, par toute personne physique ou morale souhaitant procéder à un achat via le site internet ……………………………</w:t>
      </w:r>
      <w:proofErr w:type="gramStart"/>
      <w:r w:rsidRPr="003E1678">
        <w:rPr>
          <w:rFonts w:ascii="Times New Roman" w:eastAsia="Times New Roman" w:hAnsi="Times New Roman" w:cs="Times New Roman"/>
          <w:sz w:val="24"/>
          <w:szCs w:val="24"/>
          <w:lang w:eastAsia="fr-FR"/>
        </w:rPr>
        <w:t>…….</w:t>
      </w:r>
      <w:proofErr w:type="gramEnd"/>
      <w:r w:rsidRPr="003E1678">
        <w:rPr>
          <w:rFonts w:ascii="Times New Roman" w:eastAsia="Times New Roman" w:hAnsi="Times New Roman" w:cs="Times New Roman"/>
          <w:sz w:val="24"/>
          <w:szCs w:val="24"/>
          <w:lang w:eastAsia="fr-FR"/>
        </w:rPr>
        <w:t>. (</w:t>
      </w:r>
      <w:proofErr w:type="gramStart"/>
      <w:r w:rsidRPr="003E1678">
        <w:rPr>
          <w:rFonts w:ascii="Times New Roman" w:eastAsia="Times New Roman" w:hAnsi="Times New Roman" w:cs="Times New Roman"/>
          <w:sz w:val="24"/>
          <w:szCs w:val="24"/>
          <w:lang w:eastAsia="fr-FR"/>
        </w:rPr>
        <w:t>nom</w:t>
      </w:r>
      <w:proofErr w:type="gramEnd"/>
      <w:r w:rsidRPr="003E1678">
        <w:rPr>
          <w:rFonts w:ascii="Times New Roman" w:eastAsia="Times New Roman" w:hAnsi="Times New Roman" w:cs="Times New Roman"/>
          <w:sz w:val="24"/>
          <w:szCs w:val="24"/>
          <w:lang w:eastAsia="fr-FR"/>
        </w:rPr>
        <w:t xml:space="preserve"> du site, URL) dénommée ci-après " l’acheteur ".</w:t>
      </w:r>
    </w:p>
    <w:p w14:paraId="7F845823"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1. Objet</w:t>
      </w:r>
    </w:p>
    <w:p w14:paraId="13363FD6"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Les présentes conditions de vente visent à définir les relations contractuelles entre ......................... (NOM SOCIÉTÉ) et l’acheteur et les conditions applicables à tout achat effectué par le biais du site internet ......................... (</w:t>
      </w:r>
      <w:proofErr w:type="gramStart"/>
      <w:r w:rsidRPr="003E1678">
        <w:rPr>
          <w:rFonts w:ascii="Times New Roman" w:eastAsia="Times New Roman" w:hAnsi="Times New Roman" w:cs="Times New Roman"/>
          <w:sz w:val="24"/>
          <w:szCs w:val="24"/>
          <w:lang w:eastAsia="fr-FR"/>
        </w:rPr>
        <w:t>nom</w:t>
      </w:r>
      <w:proofErr w:type="gramEnd"/>
      <w:r w:rsidRPr="003E1678">
        <w:rPr>
          <w:rFonts w:ascii="Times New Roman" w:eastAsia="Times New Roman" w:hAnsi="Times New Roman" w:cs="Times New Roman"/>
          <w:sz w:val="24"/>
          <w:szCs w:val="24"/>
          <w:lang w:eastAsia="fr-FR"/>
        </w:rPr>
        <w:t xml:space="preserve"> du site, url).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 (nom du site, url) est sans rapport direct avec son activité professionnelle et est limité à une utilisation strictement personnelle et d’autre part avoir la pleine capacité juridique, lui permettant de s’engager au titre des présentes conditions générales de ventes.</w:t>
      </w:r>
    </w:p>
    <w:p w14:paraId="233BB7CE"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La société ......................... (NOM SOCIÉTÉ) 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4507231E"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2. Produits</w:t>
      </w:r>
    </w:p>
    <w:p w14:paraId="27CD4D44" w14:textId="69DD37A1"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Les produits proposés sont ceux qui figurent sur le site ......................... (</w:t>
      </w:r>
      <w:proofErr w:type="gramStart"/>
      <w:r w:rsidRPr="003E1678">
        <w:rPr>
          <w:rFonts w:ascii="Times New Roman" w:eastAsia="Times New Roman" w:hAnsi="Times New Roman" w:cs="Times New Roman"/>
          <w:sz w:val="24"/>
          <w:szCs w:val="24"/>
          <w:lang w:eastAsia="fr-FR"/>
        </w:rPr>
        <w:t>nom</w:t>
      </w:r>
      <w:proofErr w:type="gramEnd"/>
      <w:r w:rsidRPr="003E1678">
        <w:rPr>
          <w:rFonts w:ascii="Times New Roman" w:eastAsia="Times New Roman" w:hAnsi="Times New Roman" w:cs="Times New Roman"/>
          <w:sz w:val="24"/>
          <w:szCs w:val="24"/>
          <w:lang w:eastAsia="fr-FR"/>
        </w:rPr>
        <w:t xml:space="preserve"> du site, url) de la société ......................... (NOM SOCIÉTÉ), dans la limite des stocks disponibles. La société ......................... (NOM SOCIÉTÉ) se réserve le droit de modifier à tout moment l’assortiment de produits. Chaque produit est présenté sur le site internet sous forme d’un descriptif reprenant ses principales caractéristiques techniques (contenance, utilisation, composition…). Les photographies sont les plus fidèles possibles mais n’engagent en rien le Vendeur.</w:t>
      </w:r>
    </w:p>
    <w:p w14:paraId="15EC6EDF"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3. Tarifs</w:t>
      </w:r>
    </w:p>
    <w:p w14:paraId="2A66292B" w14:textId="4C215071"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Les prix figurant sur </w:t>
      </w:r>
      <w:proofErr w:type="gramStart"/>
      <w:r w:rsidRPr="003E1678">
        <w:rPr>
          <w:rFonts w:ascii="Times New Roman" w:eastAsia="Times New Roman" w:hAnsi="Times New Roman" w:cs="Times New Roman"/>
          <w:sz w:val="24"/>
          <w:szCs w:val="24"/>
          <w:lang w:eastAsia="fr-FR"/>
        </w:rPr>
        <w:t>les fiches produits</w:t>
      </w:r>
      <w:proofErr w:type="gramEnd"/>
      <w:r w:rsidRPr="003E1678">
        <w:rPr>
          <w:rFonts w:ascii="Times New Roman" w:eastAsia="Times New Roman" w:hAnsi="Times New Roman" w:cs="Times New Roman"/>
          <w:sz w:val="24"/>
          <w:szCs w:val="24"/>
          <w:lang w:eastAsia="fr-FR"/>
        </w:rPr>
        <w:t xml:space="preserve"> du catalogue internet sont des prix en Euros (€) toutes taxes comprises (TTC) tenant compte de la TVA applicable au jour de la commande. Tout </w:t>
      </w:r>
      <w:r w:rsidRPr="003E1678">
        <w:rPr>
          <w:rFonts w:ascii="Times New Roman" w:eastAsia="Times New Roman" w:hAnsi="Times New Roman" w:cs="Times New Roman"/>
          <w:sz w:val="24"/>
          <w:szCs w:val="24"/>
          <w:lang w:eastAsia="fr-FR"/>
        </w:rPr>
        <w:lastRenderedPageBreak/>
        <w:t>changement du taux de la TVA pourra être répercuté sur le prix des produits. La société ......................... (NOM SOCIÉTÉ) se réserve le droit de modifier ses prix à tout moment, étant toutefois entendu que le prix figurant au catalogue le jour de la commande sera le seul applicable à l’acheteur</w:t>
      </w:r>
      <w:r w:rsidR="001F0E37">
        <w:rPr>
          <w:rFonts w:ascii="Times New Roman" w:eastAsia="Times New Roman" w:hAnsi="Times New Roman" w:cs="Times New Roman"/>
          <w:sz w:val="24"/>
          <w:szCs w:val="24"/>
          <w:lang w:eastAsia="fr-FR"/>
        </w:rPr>
        <w:t>.</w:t>
      </w:r>
    </w:p>
    <w:p w14:paraId="2C462D64"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4. Commande et modalités de paiement</w:t>
      </w:r>
    </w:p>
    <w:p w14:paraId="1B4815D8" w14:textId="3A84694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Avant toute commande, l’acheteur doit créer un compte sur le site ......................... (</w:t>
      </w:r>
      <w:proofErr w:type="gramStart"/>
      <w:r w:rsidRPr="003E1678">
        <w:rPr>
          <w:rFonts w:ascii="Times New Roman" w:eastAsia="Times New Roman" w:hAnsi="Times New Roman" w:cs="Times New Roman"/>
          <w:sz w:val="24"/>
          <w:szCs w:val="24"/>
          <w:lang w:eastAsia="fr-FR"/>
        </w:rPr>
        <w:t>nom</w:t>
      </w:r>
      <w:proofErr w:type="gramEnd"/>
      <w:r w:rsidRPr="003E1678">
        <w:rPr>
          <w:rFonts w:ascii="Times New Roman" w:eastAsia="Times New Roman" w:hAnsi="Times New Roman" w:cs="Times New Roman"/>
          <w:sz w:val="24"/>
          <w:szCs w:val="24"/>
          <w:lang w:eastAsia="fr-FR"/>
        </w:rPr>
        <w:t xml:space="preserve"> du site, url). La rubrique de création de compte est accessible directement depuis la barre de menu latérale. A chaque visite, l’acheteur, s’il souhaite commander ou consulter son compte (état des commandes, profil…), devra s’identifier à l’aide de ces informations. La société ......................... (NOM SOCIÉTÉ) propose à l’acheteur de commander</w:t>
      </w:r>
      <w:r w:rsidR="00D7126A">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régler ses produits</w:t>
      </w:r>
      <w:r w:rsidR="00D7126A">
        <w:rPr>
          <w:rFonts w:ascii="Times New Roman" w:eastAsia="Times New Roman" w:hAnsi="Times New Roman" w:cs="Times New Roman"/>
          <w:sz w:val="24"/>
          <w:szCs w:val="24"/>
          <w:lang w:eastAsia="fr-FR"/>
        </w:rPr>
        <w:t xml:space="preserve"> et </w:t>
      </w:r>
      <w:r w:rsidR="001F0E37">
        <w:rPr>
          <w:rFonts w:ascii="Times New Roman" w:eastAsia="Times New Roman" w:hAnsi="Times New Roman" w:cs="Times New Roman"/>
          <w:sz w:val="24"/>
          <w:szCs w:val="24"/>
          <w:lang w:eastAsia="fr-FR"/>
        </w:rPr>
        <w:t xml:space="preserve">de </w:t>
      </w:r>
      <w:r w:rsidR="00D7126A">
        <w:rPr>
          <w:rFonts w:ascii="Times New Roman" w:eastAsia="Times New Roman" w:hAnsi="Times New Roman" w:cs="Times New Roman"/>
          <w:sz w:val="24"/>
          <w:szCs w:val="24"/>
          <w:lang w:eastAsia="fr-FR"/>
        </w:rPr>
        <w:t>les récupérer directement à la société</w:t>
      </w:r>
      <w:r w:rsidR="001F0E37">
        <w:rPr>
          <w:rFonts w:ascii="Times New Roman" w:eastAsia="Times New Roman" w:hAnsi="Times New Roman" w:cs="Times New Roman"/>
          <w:sz w:val="24"/>
          <w:szCs w:val="24"/>
          <w:lang w:eastAsia="fr-FR"/>
        </w:rPr>
        <w:t xml:space="preserve"> (click &amp; </w:t>
      </w:r>
      <w:proofErr w:type="spellStart"/>
      <w:r w:rsidR="001F0E37">
        <w:rPr>
          <w:rFonts w:ascii="Times New Roman" w:eastAsia="Times New Roman" w:hAnsi="Times New Roman" w:cs="Times New Roman"/>
          <w:sz w:val="24"/>
          <w:szCs w:val="24"/>
          <w:lang w:eastAsia="fr-FR"/>
        </w:rPr>
        <w:t>collect</w:t>
      </w:r>
      <w:proofErr w:type="spellEnd"/>
      <w:r w:rsidR="001F0E37">
        <w:rPr>
          <w:rFonts w:ascii="Times New Roman" w:eastAsia="Times New Roman" w:hAnsi="Times New Roman" w:cs="Times New Roman"/>
          <w:sz w:val="24"/>
          <w:szCs w:val="24"/>
          <w:lang w:eastAsia="fr-FR"/>
        </w:rPr>
        <w:t>)</w:t>
      </w:r>
      <w:r w:rsidR="00062438">
        <w:rPr>
          <w:rFonts w:ascii="Times New Roman" w:eastAsia="Times New Roman" w:hAnsi="Times New Roman" w:cs="Times New Roman"/>
          <w:sz w:val="24"/>
          <w:szCs w:val="24"/>
          <w:lang w:eastAsia="fr-FR"/>
        </w:rPr>
        <w:t>.</w:t>
      </w:r>
    </w:p>
    <w:p w14:paraId="4D1EDAE8" w14:textId="4F12FFB6"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b/>
          <w:bCs/>
          <w:sz w:val="24"/>
          <w:szCs w:val="24"/>
          <w:lang w:eastAsia="fr-FR"/>
        </w:rPr>
        <w:t xml:space="preserve">Paiement sécurisé par carte bancaire (via le système </w:t>
      </w:r>
      <w:r w:rsidR="00062438">
        <w:rPr>
          <w:rFonts w:ascii="Times New Roman" w:eastAsia="Times New Roman" w:hAnsi="Times New Roman" w:cs="Times New Roman"/>
          <w:b/>
          <w:bCs/>
          <w:sz w:val="24"/>
          <w:szCs w:val="24"/>
          <w:lang w:eastAsia="fr-FR"/>
        </w:rPr>
        <w:t>STRIPE</w:t>
      </w:r>
      <w:r w:rsidRPr="003E1678">
        <w:rPr>
          <w:rFonts w:ascii="Times New Roman" w:eastAsia="Times New Roman" w:hAnsi="Times New Roman" w:cs="Times New Roman"/>
          <w:b/>
          <w:bCs/>
          <w:sz w:val="24"/>
          <w:szCs w:val="24"/>
          <w:lang w:eastAsia="fr-FR"/>
        </w:rPr>
        <w:t>) :</w:t>
      </w:r>
      <w:r w:rsidRPr="003E1678">
        <w:rPr>
          <w:rFonts w:ascii="Times New Roman" w:eastAsia="Times New Roman" w:hAnsi="Times New Roman" w:cs="Times New Roman"/>
          <w:sz w:val="24"/>
          <w:szCs w:val="24"/>
          <w:lang w:eastAsia="fr-FR"/>
        </w:rPr>
        <w:t xml:space="preserve"> l’acheteur sélectionne les produits qu’il souhaite commander dans le « panier », modifie si besoin (quantités, références…). </w:t>
      </w:r>
      <w:r w:rsidR="00D7126A">
        <w:rPr>
          <w:rFonts w:ascii="Times New Roman" w:eastAsia="Times New Roman" w:hAnsi="Times New Roman" w:cs="Times New Roman"/>
          <w:sz w:val="24"/>
          <w:szCs w:val="24"/>
          <w:lang w:eastAsia="fr-FR"/>
        </w:rPr>
        <w:t>L</w:t>
      </w:r>
      <w:r w:rsidRPr="003E1678">
        <w:rPr>
          <w:rFonts w:ascii="Times New Roman" w:eastAsia="Times New Roman" w:hAnsi="Times New Roman" w:cs="Times New Roman"/>
          <w:sz w:val="24"/>
          <w:szCs w:val="24"/>
          <w:lang w:eastAsia="fr-FR"/>
        </w:rPr>
        <w:t xml:space="preserve">’acheteur choisit le mode de paiement « Paiement par </w:t>
      </w:r>
      <w:proofErr w:type="spellStart"/>
      <w:r w:rsidR="00D7126A">
        <w:rPr>
          <w:rFonts w:ascii="Times New Roman" w:eastAsia="Times New Roman" w:hAnsi="Times New Roman" w:cs="Times New Roman"/>
          <w:sz w:val="24"/>
          <w:szCs w:val="24"/>
          <w:lang w:eastAsia="fr-FR"/>
        </w:rPr>
        <w:t>Stripe</w:t>
      </w:r>
      <w:proofErr w:type="spellEnd"/>
      <w:r w:rsidRPr="003E1678">
        <w:rPr>
          <w:rFonts w:ascii="Times New Roman" w:eastAsia="Times New Roman" w:hAnsi="Times New Roman" w:cs="Times New Roman"/>
          <w:sz w:val="24"/>
          <w:szCs w:val="24"/>
          <w:lang w:eastAsia="fr-FR"/>
        </w:rPr>
        <w:t xml:space="preserve"> ».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w:t>
      </w:r>
      <w:proofErr w:type="spellStart"/>
      <w:r w:rsidR="00D7126A">
        <w:rPr>
          <w:rFonts w:ascii="Times New Roman" w:eastAsia="Times New Roman" w:hAnsi="Times New Roman" w:cs="Times New Roman"/>
          <w:sz w:val="24"/>
          <w:szCs w:val="24"/>
          <w:lang w:eastAsia="fr-FR"/>
        </w:rPr>
        <w:t>Stripe</w:t>
      </w:r>
      <w:proofErr w:type="spellEnd"/>
      <w:r w:rsidR="00D7126A">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 xml:space="preserve">afin de renseigner en toute sécurité ses références de carte bleue personnelle. Si le paiement est accepté, la commande est enregistrée et le contrat définitivement formé. Le paiement par carte bancaire est irrévocable. En cas d’utilisation frauduleuse de celle-ci, l’acheteur pourra exiger l’annulation du paiement par carte, les sommes versées seront alors recréditées ou restituées. La responsabilité du titulaire d’une carte bancaire n’est pas engagée si le paiement contesté a été prouvé </w:t>
      </w:r>
      <w:proofErr w:type="gramStart"/>
      <w:r w:rsidRPr="003E1678">
        <w:rPr>
          <w:rFonts w:ascii="Times New Roman" w:eastAsia="Times New Roman" w:hAnsi="Times New Roman" w:cs="Times New Roman"/>
          <w:sz w:val="24"/>
          <w:szCs w:val="24"/>
          <w:lang w:eastAsia="fr-FR"/>
        </w:rPr>
        <w:t>effectué</w:t>
      </w:r>
      <w:proofErr w:type="gramEnd"/>
      <w:r w:rsidRPr="003E1678">
        <w:rPr>
          <w:rFonts w:ascii="Times New Roman" w:eastAsia="Times New Roman" w:hAnsi="Times New Roman" w:cs="Times New Roman"/>
          <w:sz w:val="24"/>
          <w:szCs w:val="24"/>
          <w:lang w:eastAsia="fr-FR"/>
        </w:rPr>
        <w:t xml:space="preserve">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14:paraId="33C0C33C"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 (NOM SOCIÉTÉ) lui communiquera par courrier électronique la confirmation de l’enregistrement de sa commande.</w:t>
      </w:r>
    </w:p>
    <w:p w14:paraId="050E9D2E"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Si l’acheteur souhaite contacter la société ......................... (NOM SOCIÉTÉ), il peut le faire soit par courrier à l’adresse suivante : ......................... (NOM SOCIÉTÉ, adresse) ; soit par email à l’adresse suivante : ………………………………, soit par téléphone au ………………………….</w:t>
      </w:r>
    </w:p>
    <w:p w14:paraId="1CB0B306"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5. Réserve de propriété</w:t>
      </w:r>
    </w:p>
    <w:p w14:paraId="41D0A154"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La société ......................... (NOM SOCIÉTÉ) conserve la propriété pleine et entière des produits vendus jusqu'au parfait encaissement du prix, en principal, frais et taxes compris.</w:t>
      </w:r>
    </w:p>
    <w:p w14:paraId="7BC9FD89"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lastRenderedPageBreak/>
        <w:t>Article 6. Rétractation</w:t>
      </w:r>
    </w:p>
    <w:p w14:paraId="0F1071CD" w14:textId="11E259D5"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En vertu de l’article L121-20 du Code de la consommation, l’acheteur dispose d'un délai de quatorze jours ouvrables à compter de la </w:t>
      </w:r>
      <w:r w:rsidR="001F0E37">
        <w:rPr>
          <w:rFonts w:ascii="Times New Roman" w:eastAsia="Times New Roman" w:hAnsi="Times New Roman" w:cs="Times New Roman"/>
          <w:sz w:val="24"/>
          <w:szCs w:val="24"/>
          <w:lang w:eastAsia="fr-FR"/>
        </w:rPr>
        <w:t>récupération</w:t>
      </w:r>
      <w:r w:rsidRPr="003E1678">
        <w:rPr>
          <w:rFonts w:ascii="Times New Roman" w:eastAsia="Times New Roman" w:hAnsi="Times New Roman" w:cs="Times New Roman"/>
          <w:sz w:val="24"/>
          <w:szCs w:val="24"/>
          <w:lang w:eastAsia="fr-FR"/>
        </w:rPr>
        <w:t xml:space="preserve"> de leur commande pour exercer son droit de rétractation et ainsi faire retour du produit au vendeur pour échange ou remboursement sans pénalité, à l’exception des frais de retour.</w:t>
      </w:r>
    </w:p>
    <w:p w14:paraId="43D13E7A" w14:textId="793B5815"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 xml:space="preserve">Article </w:t>
      </w:r>
      <w:r w:rsidR="001F0E37">
        <w:rPr>
          <w:rFonts w:ascii="Montserrat" w:eastAsia="Times New Roman" w:hAnsi="Montserrat" w:cs="Times New Roman"/>
          <w:sz w:val="27"/>
          <w:szCs w:val="27"/>
          <w:lang w:eastAsia="fr-FR"/>
        </w:rPr>
        <w:t>7</w:t>
      </w:r>
      <w:r w:rsidRPr="003E1678">
        <w:rPr>
          <w:rFonts w:ascii="Montserrat" w:eastAsia="Times New Roman" w:hAnsi="Montserrat" w:cs="Times New Roman"/>
          <w:sz w:val="27"/>
          <w:szCs w:val="27"/>
          <w:lang w:eastAsia="fr-FR"/>
        </w:rPr>
        <w:t>. Garantie</w:t>
      </w:r>
    </w:p>
    <w:p w14:paraId="4D569A72" w14:textId="1CA32096"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Tous les produits fournis par la société ......................... (NOM SOCIÉTÉ) bénéficient de la garantie légale prévue par les articles 1641 et suivants du Code civil. En cas de </w:t>
      </w:r>
      <w:proofErr w:type="spellStart"/>
      <w:r w:rsidRPr="003E1678">
        <w:rPr>
          <w:rFonts w:ascii="Times New Roman" w:eastAsia="Times New Roman" w:hAnsi="Times New Roman" w:cs="Times New Roman"/>
          <w:sz w:val="24"/>
          <w:szCs w:val="24"/>
          <w:lang w:eastAsia="fr-FR"/>
        </w:rPr>
        <w:t>non conformité</w:t>
      </w:r>
      <w:proofErr w:type="spellEnd"/>
      <w:r w:rsidRPr="003E1678">
        <w:rPr>
          <w:rFonts w:ascii="Times New Roman" w:eastAsia="Times New Roman" w:hAnsi="Times New Roman" w:cs="Times New Roman"/>
          <w:sz w:val="24"/>
          <w:szCs w:val="24"/>
          <w:lang w:eastAsia="fr-FR"/>
        </w:rPr>
        <w:t xml:space="preserve"> d’un produit vendu, il pourra être retourné à la société ......................... (NOM SOCIÉTÉ) qui le reprendra, l’échangera </w:t>
      </w:r>
      <w:proofErr w:type="gramStart"/>
      <w:r w:rsidRPr="003E1678">
        <w:rPr>
          <w:rFonts w:ascii="Times New Roman" w:eastAsia="Times New Roman" w:hAnsi="Times New Roman" w:cs="Times New Roman"/>
          <w:sz w:val="24"/>
          <w:szCs w:val="24"/>
          <w:lang w:eastAsia="fr-FR"/>
        </w:rPr>
        <w:t>ou</w:t>
      </w:r>
      <w:proofErr w:type="gramEnd"/>
      <w:r w:rsidRPr="003E1678">
        <w:rPr>
          <w:rFonts w:ascii="Times New Roman" w:eastAsia="Times New Roman" w:hAnsi="Times New Roman" w:cs="Times New Roman"/>
          <w:sz w:val="24"/>
          <w:szCs w:val="24"/>
          <w:lang w:eastAsia="fr-FR"/>
        </w:rPr>
        <w:t xml:space="preserve"> le remboursera. Toutes les réclamations, demandes d’échange ou de remboursement doivent s’effectuer par voie postale à l’adresse suivante : ......................... (NOM SOCIÉTÉ, adresse), dans un délai de trente jours après </w:t>
      </w:r>
      <w:r w:rsidR="001F0E37">
        <w:rPr>
          <w:rFonts w:ascii="Times New Roman" w:eastAsia="Times New Roman" w:hAnsi="Times New Roman" w:cs="Times New Roman"/>
          <w:sz w:val="24"/>
          <w:szCs w:val="24"/>
          <w:lang w:eastAsia="fr-FR"/>
        </w:rPr>
        <w:t>la récupération de la commande.</w:t>
      </w:r>
    </w:p>
    <w:p w14:paraId="0E6FF63D" w14:textId="7AD68031"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 xml:space="preserve">Article </w:t>
      </w:r>
      <w:r w:rsidR="001F0E37">
        <w:rPr>
          <w:rFonts w:ascii="Montserrat" w:eastAsia="Times New Roman" w:hAnsi="Montserrat" w:cs="Times New Roman"/>
          <w:sz w:val="27"/>
          <w:szCs w:val="27"/>
          <w:lang w:eastAsia="fr-FR"/>
        </w:rPr>
        <w:t>8</w:t>
      </w:r>
      <w:r w:rsidRPr="003E1678">
        <w:rPr>
          <w:rFonts w:ascii="Montserrat" w:eastAsia="Times New Roman" w:hAnsi="Montserrat" w:cs="Times New Roman"/>
          <w:sz w:val="27"/>
          <w:szCs w:val="27"/>
          <w:lang w:eastAsia="fr-FR"/>
        </w:rPr>
        <w:t>. Responsabilité</w:t>
      </w:r>
    </w:p>
    <w:p w14:paraId="78462812"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La société ......................... (NOM SOCIÉTÉ), 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367C374C" w14:textId="36052D98"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 xml:space="preserve">Article </w:t>
      </w:r>
      <w:r w:rsidR="001F0E37">
        <w:rPr>
          <w:rFonts w:ascii="Montserrat" w:eastAsia="Times New Roman" w:hAnsi="Montserrat" w:cs="Times New Roman"/>
          <w:sz w:val="27"/>
          <w:szCs w:val="27"/>
          <w:lang w:eastAsia="fr-FR"/>
        </w:rPr>
        <w:t>9</w:t>
      </w:r>
      <w:r w:rsidRPr="003E1678">
        <w:rPr>
          <w:rFonts w:ascii="Montserrat" w:eastAsia="Times New Roman" w:hAnsi="Montserrat" w:cs="Times New Roman"/>
          <w:sz w:val="27"/>
          <w:szCs w:val="27"/>
          <w:lang w:eastAsia="fr-FR"/>
        </w:rPr>
        <w:t>. Propriété intellectuelle</w:t>
      </w:r>
    </w:p>
    <w:p w14:paraId="566222B8"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Tous les éléments du site ......................... (</w:t>
      </w:r>
      <w:proofErr w:type="gramStart"/>
      <w:r w:rsidRPr="003E1678">
        <w:rPr>
          <w:rFonts w:ascii="Times New Roman" w:eastAsia="Times New Roman" w:hAnsi="Times New Roman" w:cs="Times New Roman"/>
          <w:sz w:val="24"/>
          <w:szCs w:val="24"/>
          <w:lang w:eastAsia="fr-FR"/>
        </w:rPr>
        <w:t>nom</w:t>
      </w:r>
      <w:proofErr w:type="gramEnd"/>
      <w:r w:rsidRPr="003E1678">
        <w:rPr>
          <w:rFonts w:ascii="Times New Roman" w:eastAsia="Times New Roman" w:hAnsi="Times New Roman" w:cs="Times New Roman"/>
          <w:sz w:val="24"/>
          <w:szCs w:val="24"/>
          <w:lang w:eastAsia="fr-FR"/>
        </w:rPr>
        <w:t xml:space="preserve"> du site, url) sont et restent la propriété intellectuelle et exclusive de la société ......................... (NOM SOCIÉTÉ). Personne n’est autorisé à reproduire, exploiter, ou utiliser à quelque titre que ce soit, même partiellement, des éléments du site qu’ils soient sous forme de photo, logo, visuel ou texte.</w:t>
      </w:r>
    </w:p>
    <w:p w14:paraId="0DDACAF5" w14:textId="0C41D063"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1</w:t>
      </w:r>
      <w:r w:rsidR="001F0E37">
        <w:rPr>
          <w:rFonts w:ascii="Montserrat" w:eastAsia="Times New Roman" w:hAnsi="Montserrat" w:cs="Times New Roman"/>
          <w:sz w:val="27"/>
          <w:szCs w:val="27"/>
          <w:lang w:eastAsia="fr-FR"/>
        </w:rPr>
        <w:t>0</w:t>
      </w:r>
      <w:r w:rsidRPr="003E1678">
        <w:rPr>
          <w:rFonts w:ascii="Montserrat" w:eastAsia="Times New Roman" w:hAnsi="Montserrat" w:cs="Times New Roman"/>
          <w:sz w:val="27"/>
          <w:szCs w:val="27"/>
          <w:lang w:eastAsia="fr-FR"/>
        </w:rPr>
        <w:t>. Données à caractère personnel</w:t>
      </w:r>
    </w:p>
    <w:p w14:paraId="1DA8D1E0"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La société ......................... (NOM SOCIÉTÉ) 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 (NOM SOCIÉTÉ, adresse).</w:t>
      </w:r>
    </w:p>
    <w:p w14:paraId="7088530B" w14:textId="740F2EEC"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1</w:t>
      </w:r>
      <w:r w:rsidR="001F0E37">
        <w:rPr>
          <w:rFonts w:ascii="Montserrat" w:eastAsia="Times New Roman" w:hAnsi="Montserrat" w:cs="Times New Roman"/>
          <w:sz w:val="27"/>
          <w:szCs w:val="27"/>
          <w:lang w:eastAsia="fr-FR"/>
        </w:rPr>
        <w:t>1</w:t>
      </w:r>
      <w:r w:rsidRPr="003E1678">
        <w:rPr>
          <w:rFonts w:ascii="Montserrat" w:eastAsia="Times New Roman" w:hAnsi="Montserrat" w:cs="Times New Roman"/>
          <w:sz w:val="27"/>
          <w:szCs w:val="27"/>
          <w:lang w:eastAsia="fr-FR"/>
        </w:rPr>
        <w:t>. Règlement des litiges</w:t>
      </w:r>
    </w:p>
    <w:p w14:paraId="38E6B094" w14:textId="7777777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Les présentes conditions de vente à distance sont soumises à la loi française. Pour tous litiges ou contentieux, le Tribunal compétent sera celui de …………………………</w:t>
      </w:r>
    </w:p>
    <w:p w14:paraId="66741BD4" w14:textId="77777777" w:rsidR="00C80626" w:rsidRDefault="00C80626"/>
    <w:sectPr w:rsidR="00C80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78"/>
    <w:rsid w:val="00062438"/>
    <w:rsid w:val="001F0E37"/>
    <w:rsid w:val="003E1678"/>
    <w:rsid w:val="00C80626"/>
    <w:rsid w:val="00D71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3920"/>
  <w15:chartTrackingRefBased/>
  <w15:docId w15:val="{524C13B9-D2BA-4368-8F40-B003090A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E1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E16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E167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67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E167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E167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E1678"/>
    <w:rPr>
      <w:b/>
      <w:bCs/>
    </w:rPr>
  </w:style>
  <w:style w:type="character" w:styleId="Accentuation">
    <w:name w:val="Emphasis"/>
    <w:basedOn w:val="Policepardfaut"/>
    <w:uiPriority w:val="20"/>
    <w:qFormat/>
    <w:rsid w:val="003E1678"/>
    <w:rPr>
      <w:i/>
      <w:iCs/>
    </w:rPr>
  </w:style>
  <w:style w:type="paragraph" w:styleId="NormalWeb">
    <w:name w:val="Normal (Web)"/>
    <w:basedOn w:val="Normal"/>
    <w:uiPriority w:val="99"/>
    <w:semiHidden/>
    <w:unhideWhenUsed/>
    <w:rsid w:val="003E16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5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7517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Burtin</dc:creator>
  <cp:keywords/>
  <dc:description/>
  <cp:lastModifiedBy>Thomas Burtin</cp:lastModifiedBy>
  <cp:revision>2</cp:revision>
  <dcterms:created xsi:type="dcterms:W3CDTF">2020-10-01T09:01:00Z</dcterms:created>
  <dcterms:modified xsi:type="dcterms:W3CDTF">2020-10-01T09:01:00Z</dcterms:modified>
</cp:coreProperties>
</file>